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73CECE" w14:textId="54999932" w:rsidR="00D8578B" w:rsidRPr="002768FB" w:rsidRDefault="0008395F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CURSO </w:t>
      </w:r>
      <w:r w:rsidR="008D6698">
        <w:rPr>
          <w:rFonts w:asciiTheme="minorHAnsi" w:hAnsiTheme="minorHAnsi" w:cstheme="minorHAnsi"/>
          <w:b/>
          <w:bCs/>
          <w:sz w:val="22"/>
          <w:szCs w:val="22"/>
        </w:rPr>
        <w:t>EM</w:t>
      </w:r>
      <w:r w:rsidR="00494E8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20FB7" w:rsidRPr="00620FB7">
        <w:rPr>
          <w:rFonts w:asciiTheme="minorHAnsi" w:hAnsiTheme="minorHAnsi" w:cstheme="minorHAnsi"/>
          <w:b/>
          <w:bCs/>
          <w:sz w:val="22"/>
          <w:szCs w:val="22"/>
        </w:rPr>
        <w:t xml:space="preserve">TÉCNICO </w:t>
      </w:r>
      <w:r w:rsidR="00D877CD">
        <w:rPr>
          <w:rFonts w:asciiTheme="minorHAnsi" w:hAnsiTheme="minorHAnsi" w:cstheme="minorHAnsi"/>
          <w:b/>
          <w:bCs/>
          <w:sz w:val="22"/>
          <w:szCs w:val="22"/>
        </w:rPr>
        <w:t xml:space="preserve">DE </w:t>
      </w:r>
      <w:r w:rsidR="00620FB7" w:rsidRPr="00620FB7">
        <w:rPr>
          <w:rFonts w:asciiTheme="minorHAnsi" w:hAnsiTheme="minorHAnsi" w:cstheme="minorHAnsi"/>
          <w:b/>
          <w:bCs/>
          <w:sz w:val="22"/>
          <w:szCs w:val="22"/>
        </w:rPr>
        <w:t>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648"/>
        <w:gridCol w:w="2747"/>
        <w:gridCol w:w="1492"/>
        <w:gridCol w:w="1701"/>
      </w:tblGrid>
      <w:tr w:rsidR="00D8578B" w:rsidRPr="002768FB" w14:paraId="628105E2" w14:textId="77777777">
        <w:tc>
          <w:tcPr>
            <w:tcW w:w="9851" w:type="dxa"/>
            <w:gridSpan w:val="5"/>
          </w:tcPr>
          <w:p w14:paraId="75D17173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4247DE10" w14:textId="77777777">
        <w:tc>
          <w:tcPr>
            <w:tcW w:w="9851" w:type="dxa"/>
            <w:gridSpan w:val="5"/>
            <w:vAlign w:val="center"/>
          </w:tcPr>
          <w:p w14:paraId="0ACBAA10" w14:textId="0F07DE65" w:rsidR="00D8578B" w:rsidRPr="002768FB" w:rsidRDefault="00D8578B" w:rsidP="007C41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20FB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620FB7" w:rsidRPr="00620FB7">
              <w:rPr>
                <w:rFonts w:asciiTheme="minorHAnsi" w:hAnsiTheme="minorHAnsi" w:cstheme="minorHAnsi"/>
                <w:sz w:val="22"/>
                <w:szCs w:val="22"/>
              </w:rPr>
              <w:t xml:space="preserve">natomia e </w:t>
            </w:r>
            <w:r w:rsidR="00620FB7">
              <w:rPr>
                <w:rFonts w:asciiTheme="minorHAnsi" w:hAnsiTheme="minorHAnsi" w:cstheme="minorHAnsi"/>
                <w:sz w:val="22"/>
                <w:szCs w:val="22"/>
              </w:rPr>
              <w:t>Fi</w:t>
            </w:r>
            <w:r w:rsidR="00620FB7" w:rsidRPr="00620FB7">
              <w:rPr>
                <w:rFonts w:asciiTheme="minorHAnsi" w:hAnsiTheme="minorHAnsi" w:cstheme="minorHAnsi"/>
                <w:sz w:val="22"/>
                <w:szCs w:val="22"/>
              </w:rPr>
              <w:t xml:space="preserve">siologia </w:t>
            </w:r>
            <w:r w:rsidR="00620FB7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620FB7" w:rsidRPr="00620FB7">
              <w:rPr>
                <w:rFonts w:asciiTheme="minorHAnsi" w:hAnsiTheme="minorHAnsi" w:cstheme="minorHAnsi"/>
                <w:sz w:val="22"/>
                <w:szCs w:val="22"/>
              </w:rPr>
              <w:t>ásica</w:t>
            </w:r>
          </w:p>
        </w:tc>
      </w:tr>
      <w:tr w:rsidR="00D8578B" w:rsidRPr="002768FB" w14:paraId="6B88A9ED" w14:textId="77777777">
        <w:tc>
          <w:tcPr>
            <w:tcW w:w="9851" w:type="dxa"/>
            <w:gridSpan w:val="5"/>
          </w:tcPr>
          <w:p w14:paraId="5A1ED2C5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19B83CD8" w14:textId="77777777">
        <w:tc>
          <w:tcPr>
            <w:tcW w:w="9851" w:type="dxa"/>
            <w:gridSpan w:val="5"/>
          </w:tcPr>
          <w:p w14:paraId="74EBEB8B" w14:textId="6B0A5A74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FE0C19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620FB7" w:rsidRPr="00620FB7">
              <w:rPr>
                <w:rFonts w:asciiTheme="minorHAnsi" w:hAnsiTheme="minorHAnsi" w:cstheme="minorHAnsi"/>
                <w:sz w:val="22"/>
                <w:szCs w:val="22"/>
              </w:rPr>
              <w:t>Isaque Gomes Pereira</w:t>
            </w:r>
            <w:r w:rsidR="00620F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8578B" w:rsidRPr="002768FB" w14:paraId="64C263FD" w14:textId="77777777" w:rsidTr="002A4414">
        <w:trPr>
          <w:trHeight w:val="614"/>
        </w:trPr>
        <w:tc>
          <w:tcPr>
            <w:tcW w:w="2263" w:type="dxa"/>
          </w:tcPr>
          <w:p w14:paraId="24BEA1F3" w14:textId="4AE0E122" w:rsidR="00D8578B" w:rsidRPr="002A4414" w:rsidRDefault="00D8578B" w:rsidP="007C41E9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  <w:r w:rsid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620FB7" w:rsidRPr="00620FB7">
              <w:rPr>
                <w:rFonts w:asciiTheme="minorHAnsi" w:hAnsiTheme="minorHAnsi" w:cstheme="minorHAnsi"/>
                <w:sz w:val="22"/>
                <w:szCs w:val="22"/>
              </w:rPr>
              <w:t>80</w:t>
            </w:r>
            <w:r w:rsidR="003009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46A22" w:rsidRPr="002768F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/a</w:t>
            </w:r>
          </w:p>
        </w:tc>
        <w:tc>
          <w:tcPr>
            <w:tcW w:w="1648" w:type="dxa"/>
          </w:tcPr>
          <w:p w14:paraId="4057B8BA" w14:textId="3772CDD1" w:rsidR="00635C14" w:rsidRPr="003009E9" w:rsidRDefault="00D8578B" w:rsidP="00FD017A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620FB7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620FB7" w:rsidRPr="00620FB7">
              <w:rPr>
                <w:rFonts w:asciiTheme="minorHAnsi" w:hAnsiTheme="minorHAnsi" w:cstheme="minorHAnsi"/>
                <w:b w:val="0"/>
                <w:bCs w:val="0"/>
                <w:szCs w:val="22"/>
              </w:rPr>
              <w:t>4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746A22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/a</w:t>
            </w:r>
          </w:p>
        </w:tc>
        <w:tc>
          <w:tcPr>
            <w:tcW w:w="2747" w:type="dxa"/>
          </w:tcPr>
          <w:p w14:paraId="491A5A7A" w14:textId="4BEA1740" w:rsidR="00D8578B" w:rsidRPr="00620FB7" w:rsidRDefault="00620FB7" w:rsidP="00282FC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0F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Módulo:</w:t>
            </w:r>
            <w:r w:rsidRPr="00620FB7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</w:p>
        </w:tc>
        <w:tc>
          <w:tcPr>
            <w:tcW w:w="1492" w:type="dxa"/>
          </w:tcPr>
          <w:p w14:paraId="130DDF3C" w14:textId="77777777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39AF7B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3E0DBB61" w14:textId="735F1C59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2A44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494E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  <w:p w14:paraId="2FDA4CD5" w14:textId="0DC1343E" w:rsidR="00D8578B" w:rsidRPr="002768FB" w:rsidRDefault="00D8578B" w:rsidP="00FD01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94E84" w:rsidRPr="00494E84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</w:p>
        </w:tc>
      </w:tr>
      <w:tr w:rsidR="00D8578B" w:rsidRPr="002768FB" w14:paraId="10625613" w14:textId="77777777">
        <w:tc>
          <w:tcPr>
            <w:tcW w:w="9851" w:type="dxa"/>
            <w:gridSpan w:val="5"/>
          </w:tcPr>
          <w:p w14:paraId="254B237A" w14:textId="77777777" w:rsidR="003009E9" w:rsidRDefault="00B70981" w:rsidP="00620F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</w:t>
            </w:r>
            <w:r w:rsidR="003009E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</w:t>
            </w:r>
          </w:p>
          <w:p w14:paraId="651C7932" w14:textId="4BC064AD" w:rsidR="00620FB7" w:rsidRPr="00620FB7" w:rsidRDefault="00620FB7" w:rsidP="00620F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20FB7">
              <w:rPr>
                <w:rFonts w:asciiTheme="minorHAnsi" w:hAnsiTheme="minorHAnsi" w:cstheme="minorHAnsi"/>
                <w:sz w:val="22"/>
                <w:szCs w:val="22"/>
              </w:rPr>
              <w:t>Estrutura do corpo humano. Tecidos, sistemas e aparelhos. Sistemas especiais (sentidos). Sistema circulatório. Sistema linfático. Sistema respiratório. Sistema digestivo e metabolismo. Sistema urinário. Sistema endócrino. Líquidos e eletrólitos. Sistema reprodutor. Estudo prático de peças isoladas formalizadas.</w:t>
            </w:r>
          </w:p>
        </w:tc>
      </w:tr>
      <w:tr w:rsidR="00D8578B" w:rsidRPr="002768FB" w14:paraId="1517A798" w14:textId="77777777">
        <w:tc>
          <w:tcPr>
            <w:tcW w:w="9851" w:type="dxa"/>
            <w:gridSpan w:val="5"/>
          </w:tcPr>
          <w:p w14:paraId="5CBD84B4" w14:textId="77777777" w:rsidR="00D306FF" w:rsidRDefault="00290431" w:rsidP="0029043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494E84">
              <w:rPr>
                <w:rFonts w:asciiTheme="minorHAnsi" w:hAnsiTheme="minorHAnsi" w:cstheme="minorHAnsi"/>
                <w:b/>
                <w:sz w:val="22"/>
                <w:szCs w:val="22"/>
              </w:rPr>
              <w:t>OBJETIVOS</w:t>
            </w:r>
          </w:p>
          <w:p w14:paraId="1881DB39" w14:textId="77777777" w:rsidR="00D306FF" w:rsidRPr="00D306FF" w:rsidRDefault="00620FB7" w:rsidP="00D306FF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Compreender as noções de anatomia e fisiologia humana; </w:t>
            </w:r>
          </w:p>
          <w:p w14:paraId="1A0DDC79" w14:textId="0FB1734C" w:rsidR="00D306FF" w:rsidRPr="00D306FF" w:rsidRDefault="00620FB7" w:rsidP="00D306FF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Identificar as alterações patológicas e suas repercussões psíquicas e orgânicas; </w:t>
            </w:r>
          </w:p>
          <w:p w14:paraId="357BD662" w14:textId="30F44EBE" w:rsidR="00D306FF" w:rsidRPr="00D306FF" w:rsidRDefault="00620FB7" w:rsidP="00D306FF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>Identificar as possibilidades de preservar, desenvolver e restaurar a integridade de órgãos, sistemas e funções do corpo humano face aos recursos tecnológicos disponíveis na área da saúde;</w:t>
            </w:r>
          </w:p>
          <w:p w14:paraId="1DA26343" w14:textId="4F76519C" w:rsidR="00D306FF" w:rsidRPr="00D306FF" w:rsidRDefault="00620FB7" w:rsidP="00D306FF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>Identificar as estruturas anatômicas do corpo humano;</w:t>
            </w:r>
          </w:p>
          <w:p w14:paraId="5A2CE3E7" w14:textId="27FBEB85" w:rsidR="00D306FF" w:rsidRPr="00D306FF" w:rsidRDefault="00620FB7" w:rsidP="00D306FF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Conhecer a fisiologia dos sistemas do corpo humano; </w:t>
            </w:r>
          </w:p>
          <w:p w14:paraId="56E14363" w14:textId="7D79935A" w:rsidR="00D306FF" w:rsidRPr="00D306FF" w:rsidRDefault="00620FB7" w:rsidP="00D306FF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Identificar e caracterizar as variações anatômicas; </w:t>
            </w:r>
          </w:p>
          <w:p w14:paraId="13019914" w14:textId="48D3B0D8" w:rsidR="00D306FF" w:rsidRPr="00D306FF" w:rsidRDefault="00620FB7" w:rsidP="00D306FF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Reconhecer a nomenclatura anatômica; </w:t>
            </w:r>
          </w:p>
          <w:p w14:paraId="083C7625" w14:textId="63E6B0FA" w:rsidR="00D306FF" w:rsidRPr="00D306FF" w:rsidRDefault="00620FB7" w:rsidP="00D306FF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>Reconhecer os diversos sistemas do corpo humano, fundamentais para os diversos procedimentos do Técnico em Enfermagem;</w:t>
            </w:r>
          </w:p>
          <w:p w14:paraId="22987882" w14:textId="093375E2" w:rsidR="00D306FF" w:rsidRPr="00D306FF" w:rsidRDefault="00620FB7" w:rsidP="00D306FF">
            <w:pPr>
              <w:pStyle w:val="PargrafodaLista"/>
              <w:numPr>
                <w:ilvl w:val="0"/>
                <w:numId w:val="33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>Conhecer as funções orgânicas, os processos e atividades vitais, a fisiologia dos aparelhos do corpo humano, classificando-a;</w:t>
            </w:r>
          </w:p>
          <w:p w14:paraId="278CC163" w14:textId="37C01CD4" w:rsidR="00A26C4B" w:rsidRPr="00D306FF" w:rsidRDefault="00620FB7" w:rsidP="00D306FF">
            <w:pPr>
              <w:pStyle w:val="PargrafodaLista"/>
              <w:numPr>
                <w:ilvl w:val="0"/>
                <w:numId w:val="34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>Compreender os princípios de anatomia e fisiologia humana, visando à manutenção e promoção da saúde e do bem-estar.</w:t>
            </w:r>
          </w:p>
          <w:p w14:paraId="2BAC892F" w14:textId="77777777" w:rsidR="00AB7C5C" w:rsidRPr="002768FB" w:rsidRDefault="00AB7C5C" w:rsidP="00620FB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2252E924" w14:textId="77777777">
        <w:tc>
          <w:tcPr>
            <w:tcW w:w="9851" w:type="dxa"/>
            <w:gridSpan w:val="5"/>
          </w:tcPr>
          <w:p w14:paraId="5AE9E4FD" w14:textId="4168E138" w:rsidR="00FD256D" w:rsidRDefault="00290431" w:rsidP="00FD017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</w:t>
            </w:r>
          </w:p>
          <w:p w14:paraId="6F94EA35" w14:textId="77777777" w:rsidR="00D306FF" w:rsidRPr="002768FB" w:rsidRDefault="00D306FF" w:rsidP="00FD017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12C201D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sym w:font="Symbol" w:char="F0B7"/>
            </w:r>
            <w:r>
              <w:t xml:space="preserve"> </w:t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Estrutura do corpo humano; </w:t>
            </w:r>
          </w:p>
          <w:p w14:paraId="78DE2EA7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Tecidos;</w:t>
            </w:r>
          </w:p>
          <w:p w14:paraId="5CFFCC1F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sistemas e aparelhos; </w:t>
            </w:r>
          </w:p>
          <w:p w14:paraId="1B854873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Sistemas especiais (sentidos). </w:t>
            </w:r>
          </w:p>
          <w:p w14:paraId="1FCAEF76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Sistema circulatório; </w:t>
            </w:r>
          </w:p>
          <w:p w14:paraId="131BEFC3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Sistema linfático; </w:t>
            </w:r>
          </w:p>
          <w:p w14:paraId="257DC3ED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Sistema respiratório; </w:t>
            </w:r>
          </w:p>
          <w:p w14:paraId="6AD91FD0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Sistema digestivo e metabolismo; </w:t>
            </w:r>
          </w:p>
          <w:p w14:paraId="56005479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Sistema urinário;</w:t>
            </w:r>
          </w:p>
          <w:p w14:paraId="7EDAA7F1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Sistema endócrino;</w:t>
            </w:r>
          </w:p>
          <w:p w14:paraId="660548C2" w14:textId="77777777" w:rsidR="00D306FF" w:rsidRPr="00D306FF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Líquidos e eletrólitos; Sistema reprodutor;</w:t>
            </w:r>
          </w:p>
          <w:p w14:paraId="3AA9E214" w14:textId="2569C708" w:rsidR="00635C14" w:rsidRPr="002768FB" w:rsidRDefault="00D306FF" w:rsidP="00D306FF">
            <w:pPr>
              <w:spacing w:line="276" w:lineRule="auto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 xml:space="preserve"> Estudo prático de peças isoladas formalizadas.</w:t>
            </w:r>
          </w:p>
        </w:tc>
      </w:tr>
      <w:tr w:rsidR="00D8578B" w:rsidRPr="002768FB" w14:paraId="592ED5A1" w14:textId="77777777">
        <w:tc>
          <w:tcPr>
            <w:tcW w:w="9851" w:type="dxa"/>
            <w:gridSpan w:val="5"/>
          </w:tcPr>
          <w:p w14:paraId="61C6D5AE" w14:textId="77777777" w:rsidR="00D8578B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3E3D137F" w14:textId="6C9B45B0" w:rsidR="00635C14" w:rsidRPr="00D306FF" w:rsidRDefault="00D306FF" w:rsidP="00D306FF">
            <w:pPr>
              <w:pStyle w:val="PargrafodaLista"/>
              <w:numPr>
                <w:ilvl w:val="0"/>
                <w:numId w:val="34"/>
              </w:num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>Aula expositiva e dialogada; exercícios de fixação; apresentação de seminário.</w:t>
            </w:r>
          </w:p>
          <w:p w14:paraId="22740D4C" w14:textId="1D8624C3" w:rsidR="00635C14" w:rsidRPr="002768FB" w:rsidRDefault="00635C14" w:rsidP="00635C14">
            <w:pPr>
              <w:tabs>
                <w:tab w:val="left" w:pos="570"/>
              </w:tabs>
              <w:ind w:right="51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8578B" w:rsidRPr="002768FB" w14:paraId="24D9AB1D" w14:textId="77777777">
        <w:tc>
          <w:tcPr>
            <w:tcW w:w="9851" w:type="dxa"/>
            <w:gridSpan w:val="5"/>
          </w:tcPr>
          <w:p w14:paraId="74C66417" w14:textId="77777777" w:rsidR="00672C4E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7661A40A" w14:textId="327E9937" w:rsidR="00635C14" w:rsidRPr="00D306FF" w:rsidRDefault="00D306FF" w:rsidP="00D306FF">
            <w:pPr>
              <w:pStyle w:val="PargrafodaLista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306FF">
              <w:rPr>
                <w:rFonts w:asciiTheme="minorHAnsi" w:hAnsiTheme="minorHAnsi" w:cstheme="minorHAnsi"/>
                <w:sz w:val="22"/>
                <w:szCs w:val="22"/>
              </w:rPr>
              <w:t>Participação e apresentação em Seminário; contribuição individual nas discussões em aula; estudo dirigido e orientado; trabalhos individuais e em grupos; prova escrita.</w:t>
            </w:r>
          </w:p>
          <w:p w14:paraId="79FAC80E" w14:textId="1ADF07B3" w:rsidR="00635C14" w:rsidRPr="002768FB" w:rsidRDefault="00635C14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8578B" w:rsidRPr="002768FB" w14:paraId="2DA001E1" w14:textId="77777777">
        <w:tc>
          <w:tcPr>
            <w:tcW w:w="9851" w:type="dxa"/>
            <w:gridSpan w:val="5"/>
          </w:tcPr>
          <w:p w14:paraId="4D862BE9" w14:textId="77777777" w:rsidR="00746A22" w:rsidRPr="002768FB" w:rsidRDefault="00290431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50DEF934" w14:textId="77777777" w:rsidR="00D306FF" w:rsidRDefault="00641CAF" w:rsidP="00D306FF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  <w:r w:rsidR="00494E8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</w:p>
          <w:p w14:paraId="6ABB3A70" w14:textId="5B61C567" w:rsidR="00D306FF" w:rsidRPr="00D306FF" w:rsidRDefault="00D306FF" w:rsidP="00D306FF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DANGELO, J. G.; FATTINI, C. A. </w:t>
            </w:r>
            <w:r w:rsidRPr="00D306F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ANATOMIA HUMANA SISTÊMICA E SEGMENTAR</w:t>
            </w: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. 2ª ed. Rio de </w:t>
            </w:r>
            <w:proofErr w:type="spellStart"/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Janeiro:Atheneu</w:t>
            </w:r>
            <w:proofErr w:type="spellEnd"/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, 2005.</w:t>
            </w:r>
          </w:p>
          <w:p w14:paraId="591C1EE2" w14:textId="304BA950" w:rsidR="00CE55AE" w:rsidRDefault="00641CAF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</w:p>
          <w:p w14:paraId="2FAFF87C" w14:textId="2B9974CB" w:rsidR="00D306FF" w:rsidRPr="00D306FF" w:rsidRDefault="00D306FF" w:rsidP="00D306FF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GRAFF, Vande. </w:t>
            </w:r>
            <w:r w:rsidRPr="00D306F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ANATOMIA HUMANA</w:t>
            </w: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6. ed. SP: Manole, 2003.</w:t>
            </w:r>
          </w:p>
          <w:p w14:paraId="0CDC6C11" w14:textId="772B3D51" w:rsidR="00D306FF" w:rsidRPr="00D306FF" w:rsidRDefault="00D306FF" w:rsidP="00D306FF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GUYTON, </w:t>
            </w:r>
            <w:proofErr w:type="spellStart"/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Artuhr</w:t>
            </w:r>
            <w:proofErr w:type="spellEnd"/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T. </w:t>
            </w:r>
            <w:r w:rsidRPr="00D306F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FISIOLOGIA HUMANA</w:t>
            </w: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6ª ed. Rio de Janeiro: Guanabara-Koogan, 1988.</w:t>
            </w:r>
          </w:p>
          <w:p w14:paraId="7F2A726F" w14:textId="2EF3088C" w:rsidR="00D306FF" w:rsidRPr="00D306FF" w:rsidRDefault="00D306FF" w:rsidP="00D306FF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MOORE, K. L. </w:t>
            </w:r>
            <w:r w:rsidRPr="00D306F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ANATOMIA ORIENTADA PARA A CLÍNICA</w:t>
            </w: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7. ed. Rio de Janeiro: Guanabara Koogan, 2014.</w:t>
            </w:r>
          </w:p>
          <w:p w14:paraId="76D49A62" w14:textId="3A6FB58F" w:rsidR="00794370" w:rsidRPr="00D306FF" w:rsidRDefault="00D306FF" w:rsidP="00D306FF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NETTER, FRANK H. </w:t>
            </w:r>
            <w:r w:rsidRPr="00D306F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ATLAS DE ANATOMIA HUMANA</w:t>
            </w:r>
            <w:r w:rsidRPr="00D306FF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. 6ª ed. Rio de Janeiro: Elsevier, 2015.</w:t>
            </w:r>
          </w:p>
          <w:p w14:paraId="3AD8E398" w14:textId="14EDAD75" w:rsidR="00635C14" w:rsidRPr="00A67AC3" w:rsidRDefault="00635C14" w:rsidP="00A67AC3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E74EF66" w14:textId="77777777" w:rsidR="004B0FD0" w:rsidRPr="002768FB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612B0797" w14:textId="411A5B3D" w:rsidR="003009E9" w:rsidRDefault="003009E9" w:rsidP="003009E9"/>
    <w:p w14:paraId="2B2B0535" w14:textId="2C739820" w:rsidR="001F6CEE" w:rsidRDefault="001F6CEE" w:rsidP="003009E9"/>
    <w:p w14:paraId="699FBD3E" w14:textId="2DF6F2ED" w:rsidR="001F6CEE" w:rsidRDefault="001F6CEE" w:rsidP="003009E9">
      <w:r>
        <w:rPr>
          <w:noProof/>
        </w:rPr>
        <w:drawing>
          <wp:anchor distT="0" distB="0" distL="0" distR="0" simplePos="0" relativeHeight="251659264" behindDoc="0" locked="0" layoutInCell="1" allowOverlap="1" wp14:anchorId="7763137E" wp14:editId="3DEA98B5">
            <wp:simplePos x="0" y="0"/>
            <wp:positionH relativeFrom="page">
              <wp:posOffset>3234055</wp:posOffset>
            </wp:positionH>
            <wp:positionV relativeFrom="paragraph">
              <wp:posOffset>269240</wp:posOffset>
            </wp:positionV>
            <wp:extent cx="677706" cy="410718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706" cy="410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37CFBC" w14:textId="6FC32F35" w:rsidR="001F6CEE" w:rsidRDefault="001F6CEE" w:rsidP="001F6CEE">
      <w:pPr>
        <w:pStyle w:val="Ttulo2"/>
        <w:ind w:left="2124" w:firstLine="708"/>
        <w:jc w:val="left"/>
        <w:rPr>
          <w:rFonts w:asciiTheme="minorHAnsi" w:hAnsiTheme="minorHAnsi" w:cstheme="minorHAnsi"/>
          <w:b w:val="0"/>
          <w:bCs w:val="0"/>
          <w:szCs w:val="22"/>
        </w:rPr>
      </w:pPr>
    </w:p>
    <w:p w14:paraId="1E293D2F" w14:textId="77777777" w:rsidR="001F6CEE" w:rsidRPr="00102BD5" w:rsidRDefault="001F6CEE" w:rsidP="001F6CEE">
      <w:r>
        <w:t xml:space="preserve">                          </w:t>
      </w:r>
      <w:r>
        <w:softHyphen/>
      </w:r>
      <w:r>
        <w:softHyphen/>
        <w:t>__________________________________________________________________</w:t>
      </w:r>
    </w:p>
    <w:p w14:paraId="2F1CFE68" w14:textId="77777777" w:rsidR="001F6CEE" w:rsidRPr="00102BD5" w:rsidRDefault="001F6CEE" w:rsidP="001F6CEE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</w:r>
      <w:r w:rsidRPr="00102BD5">
        <w:rPr>
          <w:rFonts w:asciiTheme="minorHAnsi" w:hAnsiTheme="minorHAnsi" w:cstheme="minorHAnsi"/>
          <w:b w:val="0"/>
          <w:bCs w:val="0"/>
          <w:szCs w:val="22"/>
        </w:rPr>
        <w:softHyphen/>
        <w:t>Isaque Gomes Pereira</w:t>
      </w:r>
    </w:p>
    <w:p w14:paraId="06589674" w14:textId="38B23B75" w:rsidR="001F6CEE" w:rsidRPr="00102BD5" w:rsidRDefault="001F6CEE" w:rsidP="001F6CEE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 w:rsidRPr="00102BD5">
        <w:rPr>
          <w:rFonts w:asciiTheme="minorHAnsi" w:hAnsiTheme="minorHAnsi" w:cstheme="minorHAnsi"/>
          <w:szCs w:val="22"/>
        </w:rPr>
        <w:t xml:space="preserve">  </w:t>
      </w:r>
      <w:r w:rsidR="00302291">
        <w:rPr>
          <w:rFonts w:asciiTheme="minorHAnsi" w:hAnsiTheme="minorHAnsi" w:cstheme="minorHAnsi"/>
          <w:szCs w:val="22"/>
        </w:rPr>
        <w:t xml:space="preserve">      </w:t>
      </w:r>
      <w:r w:rsidRPr="00102BD5">
        <w:rPr>
          <w:rFonts w:asciiTheme="minorHAnsi" w:hAnsiTheme="minorHAnsi" w:cstheme="minorHAnsi"/>
          <w:szCs w:val="22"/>
        </w:rPr>
        <w:t>Professo</w:t>
      </w:r>
      <w:r w:rsidR="00302291">
        <w:rPr>
          <w:rFonts w:asciiTheme="minorHAnsi" w:hAnsiTheme="minorHAnsi" w:cstheme="minorHAnsi"/>
          <w:szCs w:val="22"/>
        </w:rPr>
        <w:t xml:space="preserve">r </w:t>
      </w:r>
    </w:p>
    <w:p w14:paraId="0F909C3D" w14:textId="77777777" w:rsidR="001F6CEE" w:rsidRPr="00EC737F" w:rsidRDefault="001F6CEE" w:rsidP="001F6CEE"/>
    <w:p w14:paraId="39C67733" w14:textId="77777777" w:rsidR="001F6CEE" w:rsidRDefault="001F6CEE" w:rsidP="001F6CEE"/>
    <w:p w14:paraId="0DD7AB5C" w14:textId="77777777" w:rsidR="001F6CEE" w:rsidRPr="003009E9" w:rsidRDefault="001F6CEE" w:rsidP="001F6CEE"/>
    <w:p w14:paraId="1F5D6D53" w14:textId="77777777" w:rsidR="001F6CEE" w:rsidRDefault="001F6CEE" w:rsidP="003009E9"/>
    <w:p w14:paraId="4ACF1AC0" w14:textId="7D241A25" w:rsidR="003009E9" w:rsidRPr="003009E9" w:rsidRDefault="003009E9" w:rsidP="003009E9"/>
    <w:sectPr w:rsidR="003009E9" w:rsidRPr="003009E9" w:rsidSect="008508F0">
      <w:headerReference w:type="even" r:id="rId9"/>
      <w:headerReference w:type="default" r:id="rId10"/>
      <w:headerReference w:type="first" r:id="rId11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648CF" w14:textId="77777777" w:rsidR="00E055A1" w:rsidRDefault="00E055A1">
      <w:r>
        <w:separator/>
      </w:r>
    </w:p>
  </w:endnote>
  <w:endnote w:type="continuationSeparator" w:id="0">
    <w:p w14:paraId="3D121D99" w14:textId="77777777" w:rsidR="00E055A1" w:rsidRDefault="00E0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605D9C" w14:textId="77777777" w:rsidR="00E055A1" w:rsidRDefault="00E055A1">
      <w:r>
        <w:separator/>
      </w:r>
    </w:p>
  </w:footnote>
  <w:footnote w:type="continuationSeparator" w:id="0">
    <w:p w14:paraId="5A6B47EF" w14:textId="77777777" w:rsidR="00E055A1" w:rsidRDefault="00E05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DB8FC" w14:textId="07A4030E" w:rsidR="00A67AC3" w:rsidRDefault="007B36A2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2050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43A59" w14:textId="756315FF" w:rsidR="00282FC6" w:rsidRDefault="007B36A2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2051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</w:t>
    </w:r>
    <w:proofErr w:type="gramStart"/>
    <w:r>
      <w:rPr>
        <w:rFonts w:cstheme="minorHAnsi"/>
        <w:color w:val="545454"/>
        <w:sz w:val="18"/>
        <w:szCs w:val="18"/>
        <w:shd w:val="clear" w:color="auto" w:fill="FFFFFF"/>
      </w:rPr>
      <w:t xml:space="preserve">-  </w:t>
    </w:r>
    <w:r>
      <w:rPr>
        <w:rFonts w:cstheme="minorHAnsi"/>
        <w:sz w:val="18"/>
        <w:szCs w:val="18"/>
      </w:rPr>
      <w:t>Credenciamento</w:t>
    </w:r>
    <w:proofErr w:type="gramEnd"/>
    <w:r>
      <w:rPr>
        <w:rFonts w:cstheme="minorHAnsi"/>
        <w:sz w:val="18"/>
        <w:szCs w:val="18"/>
      </w:rPr>
      <w:t xml:space="preserve">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9ECAB" w14:textId="30D8D4CD" w:rsidR="00A67AC3" w:rsidRDefault="007B36A2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2049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A52FB"/>
    <w:multiLevelType w:val="hybridMultilevel"/>
    <w:tmpl w:val="48F43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17C3B"/>
    <w:multiLevelType w:val="hybridMultilevel"/>
    <w:tmpl w:val="9CA607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37E7B"/>
    <w:multiLevelType w:val="hybridMultilevel"/>
    <w:tmpl w:val="FF34023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30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3929522">
    <w:abstractNumId w:val="2"/>
  </w:num>
  <w:num w:numId="2" w16cid:durableId="1325549632">
    <w:abstractNumId w:val="12"/>
  </w:num>
  <w:num w:numId="3" w16cid:durableId="710345202">
    <w:abstractNumId w:val="8"/>
  </w:num>
  <w:num w:numId="4" w16cid:durableId="687410224">
    <w:abstractNumId w:val="29"/>
  </w:num>
  <w:num w:numId="5" w16cid:durableId="1929070897">
    <w:abstractNumId w:val="27"/>
  </w:num>
  <w:num w:numId="6" w16cid:durableId="165444043">
    <w:abstractNumId w:val="3"/>
  </w:num>
  <w:num w:numId="7" w16cid:durableId="1002124196">
    <w:abstractNumId w:val="30"/>
  </w:num>
  <w:num w:numId="8" w16cid:durableId="870607843">
    <w:abstractNumId w:val="1"/>
  </w:num>
  <w:num w:numId="9" w16cid:durableId="1456483877">
    <w:abstractNumId w:val="14"/>
  </w:num>
  <w:num w:numId="10" w16cid:durableId="1856535420">
    <w:abstractNumId w:val="22"/>
  </w:num>
  <w:num w:numId="11" w16cid:durableId="934241802">
    <w:abstractNumId w:val="32"/>
  </w:num>
  <w:num w:numId="12" w16cid:durableId="1857301635">
    <w:abstractNumId w:val="19"/>
  </w:num>
  <w:num w:numId="13" w16cid:durableId="2099129216">
    <w:abstractNumId w:val="25"/>
  </w:num>
  <w:num w:numId="14" w16cid:durableId="123931614">
    <w:abstractNumId w:val="24"/>
  </w:num>
  <w:num w:numId="15" w16cid:durableId="1380324771">
    <w:abstractNumId w:val="31"/>
  </w:num>
  <w:num w:numId="16" w16cid:durableId="630091790">
    <w:abstractNumId w:val="5"/>
  </w:num>
  <w:num w:numId="17" w16cid:durableId="1599287737">
    <w:abstractNumId w:val="18"/>
  </w:num>
  <w:num w:numId="18" w16cid:durableId="19476910">
    <w:abstractNumId w:val="13"/>
  </w:num>
  <w:num w:numId="19" w16cid:durableId="276103509">
    <w:abstractNumId w:val="16"/>
  </w:num>
  <w:num w:numId="20" w16cid:durableId="1014847791">
    <w:abstractNumId w:val="15"/>
  </w:num>
  <w:num w:numId="21" w16cid:durableId="690690383">
    <w:abstractNumId w:val="7"/>
  </w:num>
  <w:num w:numId="22" w16cid:durableId="673846738">
    <w:abstractNumId w:val="33"/>
  </w:num>
  <w:num w:numId="23" w16cid:durableId="393239474">
    <w:abstractNumId w:val="4"/>
  </w:num>
  <w:num w:numId="24" w16cid:durableId="703557174">
    <w:abstractNumId w:val="0"/>
  </w:num>
  <w:num w:numId="25" w16cid:durableId="1266502172">
    <w:abstractNumId w:val="21"/>
  </w:num>
  <w:num w:numId="26" w16cid:durableId="1162549731">
    <w:abstractNumId w:val="10"/>
  </w:num>
  <w:num w:numId="27" w16cid:durableId="1502357884">
    <w:abstractNumId w:val="6"/>
  </w:num>
  <w:num w:numId="28" w16cid:durableId="1789396680">
    <w:abstractNumId w:val="26"/>
  </w:num>
  <w:num w:numId="29" w16cid:durableId="352846067">
    <w:abstractNumId w:val="28"/>
  </w:num>
  <w:num w:numId="30" w16cid:durableId="319892113">
    <w:abstractNumId w:val="11"/>
  </w:num>
  <w:num w:numId="31" w16cid:durableId="1991011124">
    <w:abstractNumId w:val="23"/>
  </w:num>
  <w:num w:numId="32" w16cid:durableId="1447772839">
    <w:abstractNumId w:val="20"/>
  </w:num>
  <w:num w:numId="33" w16cid:durableId="737362842">
    <w:abstractNumId w:val="17"/>
  </w:num>
  <w:num w:numId="34" w16cid:durableId="2931051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07F74"/>
    <w:rsid w:val="00037535"/>
    <w:rsid w:val="00047099"/>
    <w:rsid w:val="00055A8B"/>
    <w:rsid w:val="000566F5"/>
    <w:rsid w:val="00065303"/>
    <w:rsid w:val="0008395F"/>
    <w:rsid w:val="000B7AEF"/>
    <w:rsid w:val="000D6398"/>
    <w:rsid w:val="000E34F4"/>
    <w:rsid w:val="000F5E91"/>
    <w:rsid w:val="0010608C"/>
    <w:rsid w:val="00107794"/>
    <w:rsid w:val="00122403"/>
    <w:rsid w:val="00165181"/>
    <w:rsid w:val="001914E6"/>
    <w:rsid w:val="001A7C44"/>
    <w:rsid w:val="001C3EEB"/>
    <w:rsid w:val="001D1C33"/>
    <w:rsid w:val="001D60BB"/>
    <w:rsid w:val="001D7309"/>
    <w:rsid w:val="001E5A6F"/>
    <w:rsid w:val="001F6CEE"/>
    <w:rsid w:val="00240D88"/>
    <w:rsid w:val="0024287C"/>
    <w:rsid w:val="00265DDB"/>
    <w:rsid w:val="00266668"/>
    <w:rsid w:val="00267BA3"/>
    <w:rsid w:val="0027623D"/>
    <w:rsid w:val="002763B2"/>
    <w:rsid w:val="002768FB"/>
    <w:rsid w:val="00281C58"/>
    <w:rsid w:val="00282FC6"/>
    <w:rsid w:val="00290431"/>
    <w:rsid w:val="002A4414"/>
    <w:rsid w:val="002B3776"/>
    <w:rsid w:val="002B4B59"/>
    <w:rsid w:val="003009E9"/>
    <w:rsid w:val="00302291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32748"/>
    <w:rsid w:val="00464808"/>
    <w:rsid w:val="00494E84"/>
    <w:rsid w:val="004A274B"/>
    <w:rsid w:val="004A608B"/>
    <w:rsid w:val="004B0FD0"/>
    <w:rsid w:val="004B7381"/>
    <w:rsid w:val="004D4AB8"/>
    <w:rsid w:val="004F35FA"/>
    <w:rsid w:val="00513308"/>
    <w:rsid w:val="00524C66"/>
    <w:rsid w:val="00524CB9"/>
    <w:rsid w:val="00530CC3"/>
    <w:rsid w:val="0053226C"/>
    <w:rsid w:val="005640A3"/>
    <w:rsid w:val="00584056"/>
    <w:rsid w:val="005B7888"/>
    <w:rsid w:val="005C4FDF"/>
    <w:rsid w:val="005D1886"/>
    <w:rsid w:val="005F10B7"/>
    <w:rsid w:val="0061306B"/>
    <w:rsid w:val="00620FB7"/>
    <w:rsid w:val="00621CAD"/>
    <w:rsid w:val="00635C14"/>
    <w:rsid w:val="00641CAF"/>
    <w:rsid w:val="0064530E"/>
    <w:rsid w:val="006516E2"/>
    <w:rsid w:val="00672C4E"/>
    <w:rsid w:val="00687AE5"/>
    <w:rsid w:val="006B12B3"/>
    <w:rsid w:val="006B1676"/>
    <w:rsid w:val="006F2ABC"/>
    <w:rsid w:val="00703E62"/>
    <w:rsid w:val="00715D6F"/>
    <w:rsid w:val="00734D66"/>
    <w:rsid w:val="00746A22"/>
    <w:rsid w:val="007517C8"/>
    <w:rsid w:val="0075280B"/>
    <w:rsid w:val="00761017"/>
    <w:rsid w:val="00780D5D"/>
    <w:rsid w:val="00794370"/>
    <w:rsid w:val="007A4DC0"/>
    <w:rsid w:val="007B0CAA"/>
    <w:rsid w:val="007B36A2"/>
    <w:rsid w:val="007B74FB"/>
    <w:rsid w:val="007C41E9"/>
    <w:rsid w:val="007F3E8A"/>
    <w:rsid w:val="00814CFF"/>
    <w:rsid w:val="00826E5C"/>
    <w:rsid w:val="00831D4F"/>
    <w:rsid w:val="008320FB"/>
    <w:rsid w:val="008508F0"/>
    <w:rsid w:val="0086481D"/>
    <w:rsid w:val="008A297A"/>
    <w:rsid w:val="008B218D"/>
    <w:rsid w:val="008B25E7"/>
    <w:rsid w:val="008D6698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52725"/>
    <w:rsid w:val="00A67AC3"/>
    <w:rsid w:val="00A67B19"/>
    <w:rsid w:val="00A74A0E"/>
    <w:rsid w:val="00A938A9"/>
    <w:rsid w:val="00AB6E22"/>
    <w:rsid w:val="00AB7C5C"/>
    <w:rsid w:val="00AC6669"/>
    <w:rsid w:val="00B0730F"/>
    <w:rsid w:val="00B3243C"/>
    <w:rsid w:val="00B60599"/>
    <w:rsid w:val="00B70981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D0521"/>
    <w:rsid w:val="00CD5C94"/>
    <w:rsid w:val="00CE55AE"/>
    <w:rsid w:val="00CE68BB"/>
    <w:rsid w:val="00CF23BC"/>
    <w:rsid w:val="00D034A2"/>
    <w:rsid w:val="00D03F13"/>
    <w:rsid w:val="00D306FF"/>
    <w:rsid w:val="00D37C7A"/>
    <w:rsid w:val="00D45DBE"/>
    <w:rsid w:val="00D710EB"/>
    <w:rsid w:val="00D72AD3"/>
    <w:rsid w:val="00D72F5F"/>
    <w:rsid w:val="00D8578B"/>
    <w:rsid w:val="00D877CD"/>
    <w:rsid w:val="00DA1A70"/>
    <w:rsid w:val="00DD4C30"/>
    <w:rsid w:val="00DD78E1"/>
    <w:rsid w:val="00DE6764"/>
    <w:rsid w:val="00DE7118"/>
    <w:rsid w:val="00DF3625"/>
    <w:rsid w:val="00E0083B"/>
    <w:rsid w:val="00E00DB5"/>
    <w:rsid w:val="00E055A1"/>
    <w:rsid w:val="00E05647"/>
    <w:rsid w:val="00E065EB"/>
    <w:rsid w:val="00E1166A"/>
    <w:rsid w:val="00E167F0"/>
    <w:rsid w:val="00E22C86"/>
    <w:rsid w:val="00E35CC0"/>
    <w:rsid w:val="00E44AD1"/>
    <w:rsid w:val="00E50604"/>
    <w:rsid w:val="00E52623"/>
    <w:rsid w:val="00E62870"/>
    <w:rsid w:val="00E63476"/>
    <w:rsid w:val="00E93712"/>
    <w:rsid w:val="00EC326A"/>
    <w:rsid w:val="00ED4C93"/>
    <w:rsid w:val="00EF3F95"/>
    <w:rsid w:val="00F14E6D"/>
    <w:rsid w:val="00F17220"/>
    <w:rsid w:val="00F20FAD"/>
    <w:rsid w:val="00F2333F"/>
    <w:rsid w:val="00F2797A"/>
    <w:rsid w:val="00F42807"/>
    <w:rsid w:val="00F47301"/>
    <w:rsid w:val="00F47E85"/>
    <w:rsid w:val="00F55B26"/>
    <w:rsid w:val="00F80FA6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C42D2-79B6-479B-B608-56F870446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2794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2024-12-12T21:37:00Z</dcterms:created>
  <dcterms:modified xsi:type="dcterms:W3CDTF">2024-12-12T21:37:00Z</dcterms:modified>
</cp:coreProperties>
</file>